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0E" w:rsidRPr="00CE4AA5" w:rsidRDefault="0099080E" w:rsidP="009908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E4AA5">
        <w:rPr>
          <w:rFonts w:ascii="Times New Roman" w:hAnsi="Times New Roman"/>
          <w:caps/>
          <w:sz w:val="28"/>
          <w:szCs w:val="28"/>
        </w:rPr>
        <w:t>комитет по образованию администрации</w:t>
      </w:r>
      <w:bookmarkStart w:id="0" w:name="_GoBack"/>
      <w:bookmarkEnd w:id="0"/>
    </w:p>
    <w:p w:rsidR="0099080E" w:rsidRPr="00CE4AA5" w:rsidRDefault="0099080E" w:rsidP="009908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E4AA5">
        <w:rPr>
          <w:rFonts w:ascii="Times New Roman" w:hAnsi="Times New Roman"/>
          <w:caps/>
          <w:sz w:val="28"/>
          <w:szCs w:val="28"/>
        </w:rPr>
        <w:t>города новоалтайска алтайского края</w:t>
      </w:r>
    </w:p>
    <w:p w:rsidR="0099080E" w:rsidRPr="00CE4AA5" w:rsidRDefault="0099080E" w:rsidP="0099080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080E" w:rsidRPr="00CE4AA5" w:rsidRDefault="0099080E" w:rsidP="0099080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E4AA5">
        <w:rPr>
          <w:rFonts w:ascii="Times New Roman" w:hAnsi="Times New Roman"/>
          <w:sz w:val="28"/>
          <w:szCs w:val="28"/>
        </w:rPr>
        <w:t xml:space="preserve">ПРИКАЗ </w:t>
      </w:r>
    </w:p>
    <w:p w:rsidR="0099080E" w:rsidRPr="00CE4AA5" w:rsidRDefault="0099080E" w:rsidP="0099080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080E" w:rsidRPr="00CE4AA5" w:rsidRDefault="00F57AEC" w:rsidP="0099080E">
      <w:pPr>
        <w:tabs>
          <w:tab w:val="left" w:pos="0"/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99080E" w:rsidRPr="00534F51">
        <w:rPr>
          <w:rFonts w:ascii="Times New Roman" w:hAnsi="Times New Roman"/>
          <w:sz w:val="28"/>
          <w:szCs w:val="28"/>
        </w:rPr>
        <w:t>201</w:t>
      </w:r>
      <w:r w:rsidR="006E1049">
        <w:rPr>
          <w:rFonts w:ascii="Times New Roman" w:hAnsi="Times New Roman"/>
          <w:sz w:val="28"/>
          <w:szCs w:val="28"/>
        </w:rPr>
        <w:t>9</w:t>
      </w:r>
      <w:r w:rsidR="0099080E">
        <w:rPr>
          <w:rFonts w:ascii="Times New Roman" w:hAnsi="Times New Roman"/>
          <w:sz w:val="28"/>
          <w:szCs w:val="28"/>
        </w:rPr>
        <w:t xml:space="preserve">                          </w:t>
      </w:r>
      <w:r w:rsidR="00486B6D">
        <w:rPr>
          <w:rFonts w:ascii="Times New Roman" w:hAnsi="Times New Roman"/>
          <w:sz w:val="28"/>
          <w:szCs w:val="28"/>
        </w:rPr>
        <w:t xml:space="preserve">   </w:t>
      </w:r>
      <w:r w:rsidR="0099080E" w:rsidRPr="00CE4AA5">
        <w:rPr>
          <w:rFonts w:ascii="Times New Roman" w:hAnsi="Times New Roman"/>
          <w:sz w:val="28"/>
          <w:szCs w:val="28"/>
        </w:rPr>
        <w:t xml:space="preserve">    г.</w:t>
      </w:r>
      <w:r w:rsidR="0099080E">
        <w:rPr>
          <w:rFonts w:ascii="Times New Roman" w:hAnsi="Times New Roman"/>
          <w:sz w:val="28"/>
          <w:szCs w:val="28"/>
        </w:rPr>
        <w:t xml:space="preserve"> </w:t>
      </w:r>
      <w:r w:rsidR="0099080E" w:rsidRPr="00534F51">
        <w:rPr>
          <w:rFonts w:ascii="Times New Roman" w:hAnsi="Times New Roman"/>
          <w:sz w:val="28"/>
          <w:szCs w:val="28"/>
        </w:rPr>
        <w:t xml:space="preserve">Новоалтайск          </w:t>
      </w:r>
      <w:r w:rsidR="0099080E">
        <w:rPr>
          <w:rFonts w:ascii="Times New Roman" w:hAnsi="Times New Roman"/>
          <w:sz w:val="28"/>
          <w:szCs w:val="28"/>
        </w:rPr>
        <w:t xml:space="preserve">                               №</w:t>
      </w:r>
      <w:r w:rsidR="002E0706">
        <w:rPr>
          <w:rFonts w:ascii="Times New Roman" w:hAnsi="Times New Roman"/>
          <w:sz w:val="28"/>
          <w:szCs w:val="28"/>
        </w:rPr>
        <w:t xml:space="preserve"> _____</w:t>
      </w:r>
    </w:p>
    <w:p w:rsidR="00B37D14" w:rsidRDefault="004E4509" w:rsidP="00B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80E" w:rsidRPr="0099080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7D14" w:rsidRPr="00935E8E">
        <w:rPr>
          <w:rFonts w:ascii="Times New Roman" w:hAnsi="Times New Roman" w:cs="Times New Roman"/>
          <w:sz w:val="28"/>
          <w:szCs w:val="28"/>
        </w:rPr>
        <w:t>муниципально</w:t>
      </w:r>
      <w:r w:rsidR="009638D3">
        <w:rPr>
          <w:rFonts w:ascii="Times New Roman" w:hAnsi="Times New Roman" w:cs="Times New Roman"/>
          <w:sz w:val="28"/>
          <w:szCs w:val="28"/>
        </w:rPr>
        <w:t>го</w:t>
      </w:r>
      <w:r w:rsidR="00B37D14" w:rsidRPr="00935E8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638D3">
        <w:rPr>
          <w:rFonts w:ascii="Times New Roman" w:hAnsi="Times New Roman" w:cs="Times New Roman"/>
          <w:sz w:val="28"/>
          <w:szCs w:val="28"/>
        </w:rPr>
        <w:t>а</w:t>
      </w:r>
    </w:p>
    <w:p w:rsidR="00B37D14" w:rsidRDefault="00B37D14" w:rsidP="00B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E8E">
        <w:rPr>
          <w:rFonts w:ascii="Times New Roman" w:hAnsi="Times New Roman" w:cs="Times New Roman"/>
          <w:sz w:val="28"/>
          <w:szCs w:val="28"/>
        </w:rPr>
        <w:t xml:space="preserve"> для педагогов дошкольных образовательных </w:t>
      </w:r>
    </w:p>
    <w:p w:rsidR="0099080E" w:rsidRDefault="00B37D14" w:rsidP="00B37D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5E8E">
        <w:rPr>
          <w:rFonts w:ascii="Times New Roman" w:hAnsi="Times New Roman" w:cs="Times New Roman"/>
          <w:sz w:val="28"/>
          <w:szCs w:val="28"/>
        </w:rPr>
        <w:t>организаций «Педагогическая изюминка»</w:t>
      </w:r>
    </w:p>
    <w:p w:rsidR="0099080E" w:rsidRPr="0099080E" w:rsidRDefault="0099080E" w:rsidP="00AA58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80E" w:rsidRPr="008B53BF" w:rsidRDefault="00772DCF" w:rsidP="00AA5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37D14" w:rsidRPr="00935E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B37D14" w:rsidRPr="00935E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 для </w:t>
      </w:r>
      <w:r w:rsidR="00B37D14" w:rsidRPr="00935E8E"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>стимулирования творческой и професс</w:t>
      </w:r>
      <w:r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иональной активности педагогов </w:t>
      </w:r>
      <w:r w:rsidR="00B37D14" w:rsidRPr="00935E8E"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>дошкольных образовательных организаций города Новоалтайска</w:t>
      </w:r>
      <w:r w:rsidR="008E1A37">
        <w:rPr>
          <w:rFonts w:ascii="Times New Roman" w:hAnsi="Times New Roman" w:cs="Times New Roman"/>
          <w:sz w:val="28"/>
          <w:szCs w:val="28"/>
        </w:rPr>
        <w:t>,</w:t>
      </w:r>
      <w:r w:rsidR="0099080E" w:rsidRPr="008B53B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9080E" w:rsidRDefault="0099080E" w:rsidP="00AA58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80E" w:rsidRPr="008B53BF" w:rsidRDefault="0099080E" w:rsidP="00AA58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BF">
        <w:rPr>
          <w:rFonts w:ascii="Times New Roman" w:hAnsi="Times New Roman" w:cs="Times New Roman"/>
          <w:sz w:val="28"/>
          <w:szCs w:val="28"/>
        </w:rPr>
        <w:t>ПРИКАЗЫВАЮ:</w:t>
      </w:r>
    </w:p>
    <w:p w:rsidR="008E1A37" w:rsidRDefault="0099080E" w:rsidP="00B37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BF">
        <w:rPr>
          <w:rFonts w:ascii="Times New Roman" w:hAnsi="Times New Roman" w:cs="Times New Roman"/>
          <w:sz w:val="28"/>
          <w:szCs w:val="28"/>
        </w:rPr>
        <w:t>1. Организовать проведение муниципального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80E">
        <w:rPr>
          <w:rFonts w:ascii="Times New Roman" w:hAnsi="Times New Roman" w:cs="Times New Roman"/>
          <w:sz w:val="28"/>
          <w:szCs w:val="28"/>
        </w:rPr>
        <w:t xml:space="preserve">для </w:t>
      </w:r>
      <w:r w:rsidR="00B37D14">
        <w:rPr>
          <w:rFonts w:ascii="Times New Roman" w:hAnsi="Times New Roman" w:cs="Times New Roman"/>
          <w:sz w:val="28"/>
          <w:szCs w:val="28"/>
        </w:rPr>
        <w:t>педагогов</w:t>
      </w:r>
      <w:r w:rsidRPr="0099080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B37D14">
        <w:rPr>
          <w:rFonts w:ascii="Times New Roman" w:hAnsi="Times New Roman" w:cs="Times New Roman"/>
          <w:sz w:val="28"/>
          <w:szCs w:val="28"/>
        </w:rPr>
        <w:t xml:space="preserve"> «Педагогическая изюминка» </w:t>
      </w:r>
      <w:r w:rsidR="00C17742">
        <w:rPr>
          <w:rFonts w:ascii="Times New Roman" w:hAnsi="Times New Roman" w:cs="Times New Roman"/>
          <w:sz w:val="28"/>
          <w:szCs w:val="28"/>
        </w:rPr>
        <w:t xml:space="preserve">в </w:t>
      </w:r>
      <w:r w:rsidR="009638D3">
        <w:rPr>
          <w:rFonts w:ascii="Times New Roman" w:hAnsi="Times New Roman" w:cs="Times New Roman"/>
          <w:sz w:val="28"/>
          <w:szCs w:val="28"/>
        </w:rPr>
        <w:t>март</w:t>
      </w:r>
      <w:r w:rsidR="00C177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638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E1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0E" w:rsidRDefault="0099080E" w:rsidP="00C17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3B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B37D14" w:rsidRPr="00935E8E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конкурсе для педагогов дошкольных образовательных организаций </w:t>
      </w:r>
      <w:r w:rsidR="00B37D14">
        <w:rPr>
          <w:rFonts w:ascii="Times New Roman" w:hAnsi="Times New Roman" w:cs="Times New Roman"/>
          <w:sz w:val="28"/>
          <w:szCs w:val="28"/>
        </w:rPr>
        <w:t>«Педагогическая изюминка»</w:t>
      </w:r>
      <w:r w:rsidR="008E1A37">
        <w:rPr>
          <w:rFonts w:ascii="Times New Roman" w:hAnsi="Times New Roman" w:cs="Times New Roman"/>
          <w:sz w:val="28"/>
          <w:szCs w:val="28"/>
        </w:rPr>
        <w:t xml:space="preserve"> </w:t>
      </w:r>
      <w:r w:rsidR="002E0706">
        <w:rPr>
          <w:rFonts w:ascii="Times New Roman" w:hAnsi="Times New Roman" w:cs="Times New Roman"/>
          <w:sz w:val="28"/>
          <w:szCs w:val="28"/>
        </w:rPr>
        <w:t>(Приложение</w:t>
      </w:r>
      <w:r w:rsidR="00B37D14">
        <w:rPr>
          <w:rFonts w:ascii="Times New Roman" w:hAnsi="Times New Roman" w:cs="Times New Roman"/>
          <w:sz w:val="28"/>
          <w:szCs w:val="28"/>
        </w:rPr>
        <w:t xml:space="preserve"> 1</w:t>
      </w:r>
      <w:r w:rsidRPr="008B53BF">
        <w:rPr>
          <w:rFonts w:ascii="Times New Roman" w:hAnsi="Times New Roman" w:cs="Times New Roman"/>
          <w:sz w:val="28"/>
          <w:szCs w:val="28"/>
        </w:rPr>
        <w:t>).</w:t>
      </w:r>
    </w:p>
    <w:p w:rsidR="00772DCF" w:rsidRPr="008B53BF" w:rsidRDefault="00772DCF" w:rsidP="00C17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жюри муниципального конкурса для педагогов дошкольных образовательных организаций «Педагогическая изюминка» (Приложение 2)</w:t>
      </w:r>
    </w:p>
    <w:p w:rsidR="0099080E" w:rsidRPr="008B53BF" w:rsidRDefault="00772DCF" w:rsidP="00B37D1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80E" w:rsidRPr="008B53BF">
        <w:rPr>
          <w:rFonts w:ascii="Times New Roman" w:hAnsi="Times New Roman" w:cs="Times New Roman"/>
          <w:sz w:val="28"/>
          <w:szCs w:val="28"/>
        </w:rPr>
        <w:t xml:space="preserve">. </w:t>
      </w:r>
      <w:r w:rsidR="008E1A37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B37D14">
        <w:rPr>
          <w:rFonts w:ascii="Times New Roman" w:hAnsi="Times New Roman" w:cs="Times New Roman"/>
          <w:sz w:val="28"/>
          <w:szCs w:val="28"/>
        </w:rPr>
        <w:t xml:space="preserve"> и заявки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B37D14">
        <w:rPr>
          <w:rFonts w:ascii="Times New Roman" w:hAnsi="Times New Roman" w:cs="Times New Roman"/>
          <w:sz w:val="28"/>
          <w:szCs w:val="28"/>
        </w:rPr>
        <w:t>до 2</w:t>
      </w:r>
      <w:r w:rsidR="004E4509">
        <w:rPr>
          <w:rFonts w:ascii="Times New Roman" w:hAnsi="Times New Roman" w:cs="Times New Roman"/>
          <w:sz w:val="28"/>
          <w:szCs w:val="28"/>
        </w:rPr>
        <w:t>5</w:t>
      </w:r>
      <w:r w:rsidR="00B37D14" w:rsidRPr="00935E8E">
        <w:rPr>
          <w:rFonts w:ascii="Times New Roman" w:hAnsi="Times New Roman" w:cs="Times New Roman"/>
          <w:sz w:val="28"/>
          <w:szCs w:val="28"/>
        </w:rPr>
        <w:t xml:space="preserve"> </w:t>
      </w:r>
      <w:r w:rsidR="009638D3">
        <w:rPr>
          <w:rFonts w:ascii="Times New Roman" w:hAnsi="Times New Roman" w:cs="Times New Roman"/>
          <w:sz w:val="28"/>
          <w:szCs w:val="28"/>
        </w:rPr>
        <w:t>марта</w:t>
      </w:r>
      <w:r w:rsidR="00B37D14" w:rsidRPr="00935E8E">
        <w:rPr>
          <w:rFonts w:ascii="Times New Roman" w:hAnsi="Times New Roman" w:cs="Times New Roman"/>
          <w:sz w:val="28"/>
          <w:szCs w:val="28"/>
        </w:rPr>
        <w:t xml:space="preserve"> 201</w:t>
      </w:r>
      <w:r w:rsidR="009638D3">
        <w:rPr>
          <w:rFonts w:ascii="Times New Roman" w:hAnsi="Times New Roman" w:cs="Times New Roman"/>
          <w:sz w:val="28"/>
          <w:szCs w:val="28"/>
        </w:rPr>
        <w:t>9</w:t>
      </w:r>
      <w:r w:rsidR="00B37D14" w:rsidRPr="00935E8E">
        <w:rPr>
          <w:rFonts w:ascii="Times New Roman" w:hAnsi="Times New Roman" w:cs="Times New Roman"/>
          <w:sz w:val="28"/>
          <w:szCs w:val="28"/>
        </w:rPr>
        <w:t xml:space="preserve"> года на адрес</w:t>
      </w:r>
      <w:r w:rsidR="00B37D14">
        <w:rPr>
          <w:rFonts w:ascii="Times New Roman" w:hAnsi="Times New Roman" w:cs="Times New Roman"/>
          <w:sz w:val="28"/>
          <w:szCs w:val="28"/>
        </w:rPr>
        <w:t>:</w:t>
      </w:r>
      <w:r w:rsidR="00B37D14" w:rsidRPr="00935E8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polanka</w:t>
        </w:r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</w:rPr>
          <w:t>_60</w:t>
        </w:r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B37D14" w:rsidRPr="00935E8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37D14">
        <w:rPr>
          <w:rFonts w:ascii="Times New Roman" w:hAnsi="Times New Roman" w:cs="Times New Roman"/>
          <w:sz w:val="28"/>
          <w:szCs w:val="28"/>
        </w:rPr>
        <w:t>; ул. Геологов,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D14">
        <w:rPr>
          <w:rFonts w:ascii="Times New Roman" w:hAnsi="Times New Roman" w:cs="Times New Roman"/>
          <w:sz w:val="28"/>
          <w:szCs w:val="28"/>
        </w:rPr>
        <w:t xml:space="preserve">а, МБДОУ д/сад №9 «Полянка» (Приложение </w:t>
      </w:r>
      <w:r w:rsidR="001204A1">
        <w:rPr>
          <w:rFonts w:ascii="Times New Roman" w:hAnsi="Times New Roman" w:cs="Times New Roman"/>
          <w:sz w:val="28"/>
          <w:szCs w:val="28"/>
        </w:rPr>
        <w:t>3</w:t>
      </w:r>
      <w:r w:rsidR="00B37D14">
        <w:rPr>
          <w:rFonts w:ascii="Times New Roman" w:hAnsi="Times New Roman" w:cs="Times New Roman"/>
          <w:sz w:val="28"/>
          <w:szCs w:val="28"/>
        </w:rPr>
        <w:t>).</w:t>
      </w:r>
    </w:p>
    <w:p w:rsidR="0099080E" w:rsidRDefault="00772DCF" w:rsidP="00B37D14">
      <w:pPr>
        <w:tabs>
          <w:tab w:val="left" w:pos="1134"/>
        </w:tabs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80E" w:rsidRPr="008B53BF">
        <w:rPr>
          <w:rFonts w:ascii="Times New Roman" w:hAnsi="Times New Roman" w:cs="Times New Roman"/>
          <w:sz w:val="28"/>
          <w:szCs w:val="28"/>
        </w:rPr>
        <w:t>. Контроль за исполнением приказа</w:t>
      </w:r>
      <w:r w:rsidR="0099080E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99080E" w:rsidRPr="008B53BF">
        <w:rPr>
          <w:rFonts w:ascii="Times New Roman" w:hAnsi="Times New Roman" w:cs="Times New Roman"/>
          <w:sz w:val="28"/>
          <w:szCs w:val="28"/>
        </w:rPr>
        <w:t xml:space="preserve"> на заведующего информационно-методическим кабинетом КОА М.А.</w:t>
      </w:r>
      <w:r w:rsidR="004E4509">
        <w:rPr>
          <w:rFonts w:ascii="Times New Roman" w:hAnsi="Times New Roman" w:cs="Times New Roman"/>
          <w:sz w:val="28"/>
          <w:szCs w:val="28"/>
        </w:rPr>
        <w:t xml:space="preserve"> </w:t>
      </w:r>
      <w:r w:rsidR="0099080E" w:rsidRPr="008B53BF">
        <w:rPr>
          <w:rFonts w:ascii="Times New Roman" w:hAnsi="Times New Roman" w:cs="Times New Roman"/>
          <w:sz w:val="28"/>
          <w:szCs w:val="28"/>
        </w:rPr>
        <w:t>Егорову</w:t>
      </w:r>
      <w:r w:rsidR="0099080E">
        <w:rPr>
          <w:rFonts w:ascii="Times New Roman" w:hAnsi="Times New Roman" w:cs="Times New Roman"/>
          <w:sz w:val="28"/>
          <w:szCs w:val="28"/>
        </w:rPr>
        <w:t>.</w:t>
      </w:r>
    </w:p>
    <w:p w:rsidR="0099080E" w:rsidRDefault="0099080E" w:rsidP="0099080E">
      <w:pPr>
        <w:pStyle w:val="aa"/>
        <w:tabs>
          <w:tab w:val="left" w:pos="1134"/>
        </w:tabs>
        <w:spacing w:line="276" w:lineRule="auto"/>
        <w:ind w:firstLine="0"/>
        <w:rPr>
          <w:szCs w:val="28"/>
        </w:rPr>
      </w:pPr>
    </w:p>
    <w:p w:rsidR="008E1A37" w:rsidRDefault="008E1A37" w:rsidP="0099080E">
      <w:pPr>
        <w:pStyle w:val="aa"/>
        <w:tabs>
          <w:tab w:val="left" w:pos="1134"/>
        </w:tabs>
        <w:spacing w:line="276" w:lineRule="auto"/>
        <w:ind w:firstLine="0"/>
        <w:rPr>
          <w:szCs w:val="28"/>
        </w:rPr>
      </w:pPr>
    </w:p>
    <w:p w:rsidR="008E1A37" w:rsidRDefault="008E1A37" w:rsidP="0099080E">
      <w:pPr>
        <w:pStyle w:val="aa"/>
        <w:tabs>
          <w:tab w:val="left" w:pos="1134"/>
        </w:tabs>
        <w:spacing w:line="276" w:lineRule="auto"/>
        <w:ind w:firstLine="0"/>
        <w:rPr>
          <w:szCs w:val="28"/>
        </w:rPr>
      </w:pPr>
    </w:p>
    <w:p w:rsidR="008E1A37" w:rsidRDefault="008E1A37" w:rsidP="0099080E">
      <w:pPr>
        <w:pStyle w:val="aa"/>
        <w:tabs>
          <w:tab w:val="left" w:pos="1134"/>
        </w:tabs>
        <w:spacing w:line="276" w:lineRule="auto"/>
        <w:ind w:firstLine="0"/>
        <w:rPr>
          <w:szCs w:val="28"/>
        </w:rPr>
      </w:pPr>
    </w:p>
    <w:p w:rsidR="008E1A37" w:rsidRPr="00CE4AA5" w:rsidRDefault="008E1A37" w:rsidP="0099080E">
      <w:pPr>
        <w:pStyle w:val="aa"/>
        <w:tabs>
          <w:tab w:val="left" w:pos="1134"/>
        </w:tabs>
        <w:spacing w:line="276" w:lineRule="auto"/>
        <w:ind w:firstLine="0"/>
        <w:rPr>
          <w:szCs w:val="28"/>
        </w:rPr>
      </w:pPr>
    </w:p>
    <w:p w:rsidR="008E1A37" w:rsidRDefault="00C312CC" w:rsidP="0099080E">
      <w:pPr>
        <w:pStyle w:val="aa"/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>П</w:t>
      </w:r>
      <w:r w:rsidR="008E1A37">
        <w:rPr>
          <w:szCs w:val="28"/>
        </w:rPr>
        <w:t>редседател</w:t>
      </w:r>
      <w:r>
        <w:rPr>
          <w:szCs w:val="28"/>
        </w:rPr>
        <w:t>ь</w:t>
      </w:r>
      <w:r w:rsidR="0099080E" w:rsidRPr="00CE4AA5">
        <w:rPr>
          <w:szCs w:val="28"/>
        </w:rPr>
        <w:t xml:space="preserve"> комитета</w:t>
      </w:r>
      <w:r w:rsidR="0099080E">
        <w:rPr>
          <w:szCs w:val="28"/>
        </w:rPr>
        <w:t xml:space="preserve"> </w:t>
      </w:r>
    </w:p>
    <w:p w:rsidR="00C312CC" w:rsidRDefault="0099080E" w:rsidP="0099080E">
      <w:pPr>
        <w:pStyle w:val="aa"/>
        <w:tabs>
          <w:tab w:val="left" w:pos="1134"/>
        </w:tabs>
        <w:ind w:firstLine="0"/>
        <w:rPr>
          <w:szCs w:val="28"/>
        </w:rPr>
      </w:pPr>
      <w:r w:rsidRPr="00CE4AA5">
        <w:rPr>
          <w:szCs w:val="28"/>
        </w:rPr>
        <w:t xml:space="preserve">по  образованию </w:t>
      </w:r>
    </w:p>
    <w:p w:rsidR="0099080E" w:rsidRDefault="00C312CC" w:rsidP="0099080E">
      <w:pPr>
        <w:pStyle w:val="aa"/>
        <w:tabs>
          <w:tab w:val="left" w:pos="1134"/>
        </w:tabs>
        <w:ind w:firstLine="0"/>
        <w:rPr>
          <w:szCs w:val="28"/>
        </w:rPr>
      </w:pPr>
      <w:r>
        <w:rPr>
          <w:szCs w:val="28"/>
        </w:rPr>
        <w:t xml:space="preserve">Администрации города </w:t>
      </w:r>
      <w:r w:rsidR="009638D3">
        <w:rPr>
          <w:szCs w:val="28"/>
        </w:rPr>
        <w:t>Новоалтайска</w:t>
      </w:r>
      <w:r>
        <w:rPr>
          <w:szCs w:val="28"/>
        </w:rPr>
        <w:t xml:space="preserve">                          </w:t>
      </w:r>
      <w:r w:rsidR="009638D3">
        <w:rPr>
          <w:szCs w:val="28"/>
        </w:rPr>
        <w:t xml:space="preserve">         </w:t>
      </w:r>
      <w:r>
        <w:rPr>
          <w:szCs w:val="28"/>
        </w:rPr>
        <w:t xml:space="preserve"> М.В.</w:t>
      </w:r>
      <w:r w:rsidR="009638D3">
        <w:rPr>
          <w:szCs w:val="28"/>
        </w:rPr>
        <w:t xml:space="preserve"> </w:t>
      </w:r>
      <w:r>
        <w:rPr>
          <w:szCs w:val="28"/>
        </w:rPr>
        <w:t>Мосинцева</w:t>
      </w:r>
      <w:r w:rsidR="0099080E">
        <w:rPr>
          <w:szCs w:val="28"/>
        </w:rPr>
        <w:t xml:space="preserve"> </w:t>
      </w:r>
    </w:p>
    <w:p w:rsidR="00FD76D2" w:rsidRDefault="00FD76D2" w:rsidP="00772DCF">
      <w:pPr>
        <w:pStyle w:val="aa"/>
        <w:tabs>
          <w:tab w:val="left" w:pos="1134"/>
        </w:tabs>
        <w:spacing w:line="276" w:lineRule="auto"/>
        <w:ind w:firstLine="0"/>
        <w:rPr>
          <w:sz w:val="24"/>
        </w:rPr>
      </w:pPr>
    </w:p>
    <w:p w:rsidR="0099080E" w:rsidRPr="004C54B5" w:rsidRDefault="00E35B82" w:rsidP="0099080E">
      <w:pPr>
        <w:pStyle w:val="aa"/>
        <w:tabs>
          <w:tab w:val="left" w:pos="1134"/>
        </w:tabs>
        <w:spacing w:line="276" w:lineRule="auto"/>
        <w:ind w:firstLine="70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B37D14">
        <w:rPr>
          <w:sz w:val="24"/>
        </w:rPr>
        <w:t xml:space="preserve"> 1</w:t>
      </w:r>
    </w:p>
    <w:p w:rsidR="0099080E" w:rsidRDefault="002E0706" w:rsidP="009908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54610A" w:rsidRPr="004C54B5" w:rsidRDefault="0054610A" w:rsidP="0099080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486B6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D76D2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Pr="000F5BB9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конкурсе 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Pr="000F5BB9">
        <w:rPr>
          <w:rFonts w:ascii="Times New Roman" w:hAnsi="Times New Roman" w:cs="Times New Roman"/>
          <w:sz w:val="28"/>
          <w:szCs w:val="28"/>
        </w:rPr>
        <w:t>«Педагогическая изюминка»</w:t>
      </w:r>
    </w:p>
    <w:p w:rsidR="00FD76D2" w:rsidRPr="000F5BB9" w:rsidRDefault="00FD76D2" w:rsidP="00FD7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76D2" w:rsidRPr="000F5BB9" w:rsidRDefault="00FD76D2" w:rsidP="00FD76D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 1. Настоящее положение определяет порядок организации и проведения конкурса педагогического мастерства для педагогов образовательных организаций, осуществляющих дошкольное образование «Педагогическая изюминка» (далее Конкурс).</w:t>
      </w:r>
    </w:p>
    <w:p w:rsidR="00FD76D2" w:rsidRPr="000F5BB9" w:rsidRDefault="00FD76D2" w:rsidP="00772DC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 2. Организатором Конкурса является муниципальное дошкольное образовательное учреждение детский сад общеразвивающего вида №9 «Полянка» города Новоалтайска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 Администрации</w:t>
      </w:r>
      <w:r w:rsidRPr="000F5BB9">
        <w:rPr>
          <w:rFonts w:ascii="Times New Roman" w:hAnsi="Times New Roman" w:cs="Times New Roman"/>
          <w:sz w:val="28"/>
          <w:szCs w:val="28"/>
        </w:rPr>
        <w:t xml:space="preserve"> г. Новоалтайска.</w:t>
      </w:r>
    </w:p>
    <w:p w:rsidR="00FD76D2" w:rsidRPr="000F5BB9" w:rsidRDefault="00FD76D2" w:rsidP="00FD76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II. Цели и задачи конкурса</w:t>
      </w:r>
    </w:p>
    <w:p w:rsidR="00FD76D2" w:rsidRDefault="00FD76D2" w:rsidP="00FD76D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0F5BB9">
        <w:rPr>
          <w:rFonts w:ascii="Times New Roman" w:hAnsi="Times New Roman" w:cs="Times New Roman"/>
          <w:bCs/>
          <w:sz w:val="28"/>
          <w:szCs w:val="28"/>
        </w:rPr>
        <w:t>Цель Конкурса</w:t>
      </w:r>
      <w:r w:rsidRPr="000F5BB9">
        <w:rPr>
          <w:rFonts w:ascii="Times New Roman" w:hAnsi="Times New Roman" w:cs="Times New Roman"/>
          <w:sz w:val="28"/>
          <w:szCs w:val="28"/>
        </w:rPr>
        <w:t xml:space="preserve"> — выявление и поддержка талантливых педагогов,</w:t>
      </w:r>
      <w:r w:rsidRPr="000F5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Pr="000F5BB9"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стимулирования творческой и профессиональной активности педагогов образовательных учреждений города, осуществляющих </w:t>
      </w:r>
      <w:r w:rsidRPr="000F5BB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0F5BB9"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FD76D2" w:rsidRPr="00FD76D2" w:rsidRDefault="00FD76D2" w:rsidP="00FD76D2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F5BB9">
        <w:rPr>
          <w:rFonts w:ascii="Times New Roman" w:hAnsi="Times New Roman"/>
          <w:sz w:val="28"/>
          <w:szCs w:val="28"/>
        </w:rPr>
        <w:t>Задачи Конкурса</w:t>
      </w:r>
      <w:r w:rsidRPr="000F5BB9">
        <w:rPr>
          <w:rFonts w:ascii="Times New Roman" w:hAnsi="Times New Roman"/>
          <w:b/>
          <w:sz w:val="28"/>
          <w:szCs w:val="28"/>
        </w:rPr>
        <w:t xml:space="preserve">: </w:t>
      </w:r>
    </w:p>
    <w:p w:rsidR="00FD76D2" w:rsidRPr="000F5BB9" w:rsidRDefault="00FD76D2" w:rsidP="00FD76D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выявить и раскрыть творческий и профессиональный потенциал педагогов;</w:t>
      </w:r>
    </w:p>
    <w:p w:rsidR="00FD76D2" w:rsidRPr="000F5BB9" w:rsidRDefault="00FD76D2" w:rsidP="00FD76D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создавать условия для реализации творческих, профессиональных инициатив педагогов; </w:t>
      </w:r>
    </w:p>
    <w:p w:rsidR="00FD76D2" w:rsidRPr="000F5BB9" w:rsidRDefault="00FD76D2" w:rsidP="00FD76D2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zh-CN"/>
        </w:rPr>
        <w:t>повышать методическую компетентность педагогов</w:t>
      </w:r>
      <w:r w:rsidRPr="000F5BB9">
        <w:rPr>
          <w:rFonts w:ascii="Times New Roman" w:eastAsiaTheme="minorEastAsia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осуществляющих </w:t>
      </w:r>
      <w:r w:rsidRPr="000F5BB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0F5BB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zh-CN"/>
        </w:rPr>
        <w:t>;</w:t>
      </w:r>
    </w:p>
    <w:p w:rsidR="00FD76D2" w:rsidRPr="000F5BB9" w:rsidRDefault="00FD76D2" w:rsidP="00FD76D2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zh-CN"/>
        </w:rPr>
        <w:t>выявлять и презентовать лучшие образовательные практики;</w:t>
      </w:r>
    </w:p>
    <w:p w:rsidR="00772DCF" w:rsidRDefault="00772DCF" w:rsidP="00772DCF">
      <w:pPr>
        <w:jc w:val="center"/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u w:val="single"/>
          <w:lang w:eastAsia="zh-CN"/>
        </w:rPr>
      </w:pPr>
    </w:p>
    <w:p w:rsidR="00FD76D2" w:rsidRPr="000F5BB9" w:rsidRDefault="00FD76D2" w:rsidP="00772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III. Участники конкурса</w:t>
      </w:r>
    </w:p>
    <w:p w:rsidR="00FD76D2" w:rsidRPr="00A20FCD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педагоги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0F5BB9">
        <w:rPr>
          <w:rFonts w:ascii="Times New Roman" w:hAnsi="Times New Roman" w:cs="Times New Roman"/>
          <w:sz w:val="28"/>
          <w:szCs w:val="28"/>
        </w:rPr>
        <w:t>.</w:t>
      </w:r>
      <w:r w:rsidRPr="00FD76D2">
        <w:rPr>
          <w:rFonts w:ascii="Times New Roman" w:hAnsi="Times New Roman" w:cs="Times New Roman"/>
          <w:sz w:val="28"/>
          <w:szCs w:val="28"/>
        </w:rPr>
        <w:t xml:space="preserve"> Количество участников не ограничено.</w:t>
      </w:r>
      <w:r w:rsidRPr="00A20F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76D2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Pr="000F5BB9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IV. Порядок организации и проведения конкурса</w:t>
      </w:r>
    </w:p>
    <w:p w:rsidR="00FD76D2" w:rsidRPr="000F5BB9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участник предоставляет на </w:t>
      </w:r>
      <w:r w:rsidRPr="000F5BB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>1 работу</w:t>
      </w:r>
      <w:r w:rsidR="00C17742"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>в выбранной номинации. 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>работы (например: совместный конспект интегративного мероприятия музыкального руководителя и воспитателя, логопеда и воспитателя и т.д.) принимаются как 1 работа. Заявки</w:t>
      </w:r>
      <w:r>
        <w:rPr>
          <w:rFonts w:ascii="Times New Roman" w:hAnsi="Times New Roman" w:cs="Times New Roman"/>
          <w:sz w:val="28"/>
          <w:szCs w:val="28"/>
        </w:rPr>
        <w:t xml:space="preserve"> подают в срок до </w:t>
      </w:r>
      <w:r w:rsidRPr="00772DCF">
        <w:rPr>
          <w:rFonts w:ascii="Times New Roman" w:hAnsi="Times New Roman" w:cs="Times New Roman"/>
          <w:sz w:val="28"/>
          <w:szCs w:val="28"/>
        </w:rPr>
        <w:t>2</w:t>
      </w:r>
      <w:r w:rsidR="00106BAE">
        <w:rPr>
          <w:rFonts w:ascii="Times New Roman" w:hAnsi="Times New Roman" w:cs="Times New Roman"/>
          <w:sz w:val="28"/>
          <w:szCs w:val="28"/>
        </w:rPr>
        <w:t>5</w:t>
      </w:r>
      <w:r w:rsidRPr="00772DCF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Pr="005742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5BB9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72DCF">
        <w:rPr>
          <w:rFonts w:ascii="Times New Roman" w:hAnsi="Times New Roman" w:cs="Times New Roman"/>
          <w:sz w:val="28"/>
          <w:szCs w:val="28"/>
        </w:rPr>
        <w:t>3</w:t>
      </w:r>
      <w:r w:rsidRPr="000F5BB9">
        <w:rPr>
          <w:rFonts w:ascii="Times New Roman" w:hAnsi="Times New Roman" w:cs="Times New Roman"/>
          <w:sz w:val="28"/>
          <w:szCs w:val="28"/>
        </w:rPr>
        <w:t>)</w:t>
      </w:r>
      <w:r w:rsidR="00C1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5BB9">
        <w:rPr>
          <w:rFonts w:ascii="Times New Roman" w:hAnsi="Times New Roman" w:cs="Times New Roman"/>
          <w:sz w:val="28"/>
          <w:szCs w:val="28"/>
        </w:rPr>
        <w:t xml:space="preserve">электронном виде на адрес </w:t>
      </w:r>
      <w:hyperlink r:id="rId9" w:history="1">
        <w:r w:rsidRPr="000F5BB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polanka</w:t>
        </w:r>
        <w:r w:rsidRPr="000F5BB9">
          <w:rPr>
            <w:rStyle w:val="a9"/>
            <w:rFonts w:ascii="Times New Roman" w:hAnsi="Times New Roman" w:cs="Times New Roman"/>
            <w:sz w:val="28"/>
            <w:szCs w:val="28"/>
          </w:rPr>
          <w:t>_60</w:t>
        </w:r>
        <w:r w:rsidRPr="000F5BB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0F5BB9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0F5BB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F5BB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0F5BB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>с указанием номинации, возрастной группы, стажа работы педагога и др.</w:t>
      </w:r>
    </w:p>
    <w:p w:rsidR="00FD76D2" w:rsidRPr="000F5BB9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онкурсные конспекты передаются </w:t>
      </w:r>
      <w:r w:rsidRPr="000F5BB9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вместе с заявкой </w:t>
      </w:r>
      <w:r w:rsidR="001204A1">
        <w:rPr>
          <w:rFonts w:ascii="Times New Roman" w:hAnsi="Times New Roman" w:cs="Times New Roman"/>
          <w:sz w:val="28"/>
          <w:szCs w:val="28"/>
        </w:rPr>
        <w:t>не позднее 25</w:t>
      </w:r>
      <w:r w:rsidRPr="0057422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17742"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>в двух вариантах:</w:t>
      </w:r>
    </w:p>
    <w:p w:rsidR="00FD76D2" w:rsidRPr="000F5BB9" w:rsidRDefault="00FD76D2" w:rsidP="00FD76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 -в печатном (для регистрации полученной работы);</w:t>
      </w:r>
    </w:p>
    <w:p w:rsidR="00FD76D2" w:rsidRPr="000F5BB9" w:rsidRDefault="00FD76D2" w:rsidP="00FD76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 -электронном (для анонимного оценивания членами жюри)</w:t>
      </w:r>
    </w:p>
    <w:p w:rsidR="00FD76D2" w:rsidRPr="000F5BB9" w:rsidRDefault="00FD76D2" w:rsidP="00120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FD76D2" w:rsidRPr="000F5BB9" w:rsidRDefault="00FD76D2" w:rsidP="00120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5BB9">
        <w:rPr>
          <w:rFonts w:ascii="Times New Roman" w:hAnsi="Times New Roman" w:cs="Times New Roman"/>
          <w:sz w:val="28"/>
          <w:szCs w:val="28"/>
        </w:rPr>
        <w:t xml:space="preserve"> «Конспект непосредственно образовательной деятельности с детьми» (НОД по любой из образовательных областей);</w:t>
      </w:r>
    </w:p>
    <w:p w:rsidR="00FD76D2" w:rsidRPr="000F5BB9" w:rsidRDefault="00FD76D2" w:rsidP="00120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5BB9">
        <w:rPr>
          <w:rFonts w:ascii="Times New Roman" w:hAnsi="Times New Roman" w:cs="Times New Roman"/>
          <w:sz w:val="28"/>
          <w:szCs w:val="28"/>
        </w:rPr>
        <w:t>«Образовательная деятельность в режимных моментах»</w:t>
      </w:r>
      <w:r>
        <w:rPr>
          <w:rFonts w:ascii="Times New Roman" w:hAnsi="Times New Roman" w:cs="Times New Roman"/>
          <w:sz w:val="28"/>
          <w:szCs w:val="28"/>
        </w:rPr>
        <w:t xml:space="preserve"> (утренний отрезок, подготовка к приему пищи, подготовка ко сну, подъем после сна, вечерний отрезок, прогулка)</w:t>
      </w:r>
      <w:r w:rsidRPr="000F5BB9">
        <w:rPr>
          <w:rFonts w:ascii="Times New Roman" w:hAnsi="Times New Roman" w:cs="Times New Roman"/>
          <w:sz w:val="28"/>
          <w:szCs w:val="28"/>
        </w:rPr>
        <w:t>;</w:t>
      </w:r>
    </w:p>
    <w:p w:rsidR="00FD76D2" w:rsidRDefault="00FD76D2" w:rsidP="00120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7742"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Собрание родителей» (мероприятия образовательного характера для родителей воспитанников);</w:t>
      </w:r>
    </w:p>
    <w:p w:rsidR="00FD76D2" w:rsidRPr="00C17742" w:rsidRDefault="00FD76D2" w:rsidP="001204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>4.</w:t>
      </w:r>
      <w:r w:rsidR="00C17742" w:rsidRPr="00C17742">
        <w:rPr>
          <w:rFonts w:ascii="Times New Roman" w:hAnsi="Times New Roman" w:cs="Times New Roman"/>
          <w:sz w:val="28"/>
          <w:szCs w:val="28"/>
        </w:rPr>
        <w:t xml:space="preserve"> </w:t>
      </w:r>
      <w:r w:rsidRPr="00C17742">
        <w:rPr>
          <w:rFonts w:ascii="Times New Roman" w:hAnsi="Times New Roman" w:cs="Times New Roman"/>
          <w:sz w:val="28"/>
          <w:szCs w:val="28"/>
        </w:rPr>
        <w:t>«Вместе с малышами» (практический опыт взаимодействия в образовательном пространстве с детьми раннего возраста – коллективные поделки, рисунки, коллажи и др.).</w:t>
      </w:r>
    </w:p>
    <w:p w:rsidR="00FD76D2" w:rsidRPr="000F5BB9" w:rsidRDefault="00FD76D2" w:rsidP="00FD76D2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Критерии конкурсного отбора</w:t>
      </w:r>
    </w:p>
    <w:p w:rsidR="00FD76D2" w:rsidRPr="000F5BB9" w:rsidRDefault="00FD76D2" w:rsidP="00FD76D2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76D2" w:rsidRPr="000F5BB9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Общими критериями оценки конкурсных работ в номинациях</w:t>
      </w:r>
      <w:r w:rsidRPr="000F5BB9">
        <w:rPr>
          <w:rFonts w:ascii="Times New Roman" w:hAnsi="Times New Roman" w:cs="Times New Roman"/>
          <w:sz w:val="28"/>
          <w:szCs w:val="28"/>
        </w:rPr>
        <w:t xml:space="preserve"> «Конспект непосредственно образова</w:t>
      </w:r>
      <w:r w:rsidR="00C17742">
        <w:rPr>
          <w:rFonts w:ascii="Times New Roman" w:hAnsi="Times New Roman" w:cs="Times New Roman"/>
          <w:sz w:val="28"/>
          <w:szCs w:val="28"/>
        </w:rPr>
        <w:t xml:space="preserve">тельной деятельности с детьми» </w:t>
      </w:r>
      <w:r w:rsidRPr="000F5BB9">
        <w:rPr>
          <w:rFonts w:ascii="Times New Roman" w:hAnsi="Times New Roman" w:cs="Times New Roman"/>
          <w:sz w:val="28"/>
          <w:szCs w:val="28"/>
        </w:rPr>
        <w:t>и</w:t>
      </w:r>
      <w:r w:rsidR="00772DCF"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 xml:space="preserve">«Образовательная деятельность в режимных моментах»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являются критерии, позволяющие оценить умение педагога проектировать образовательную деятельность с детьми в соответствии с требованиями ФГОС ДО: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актуальность, возрастная адекватность (учет возрастных, образовательных потребностей, интересов детей дошкольного возраста; умение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отбирать специфические для детей формы работы, виды деятельности, содержание образования);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эффективных способов мотивации;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учет и поддержка инициативы, самостоятельности детей;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взаимодействия и сотрудничества детей, педагога с детьми;</w:t>
      </w:r>
    </w:p>
    <w:p w:rsidR="00FD76D2" w:rsidRPr="000F5BB9" w:rsidRDefault="00FD76D2" w:rsidP="00FD76D2">
      <w:pPr>
        <w:numPr>
          <w:ilvl w:val="0"/>
          <w:numId w:val="34"/>
        </w:numPr>
        <w:tabs>
          <w:tab w:val="left" w:pos="111"/>
        </w:tabs>
        <w:spacing w:after="0"/>
        <w:ind w:left="0" w:right="26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F5BB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современных, в том числе авторских, приёмов работы; </w:t>
      </w:r>
    </w:p>
    <w:p w:rsidR="00FD76D2" w:rsidRPr="000F5BB9" w:rsidRDefault="00FD76D2" w:rsidP="00FD76D2">
      <w:pPr>
        <w:numPr>
          <w:ilvl w:val="0"/>
          <w:numId w:val="34"/>
        </w:numPr>
        <w:tabs>
          <w:tab w:val="left" w:pos="111"/>
        </w:tabs>
        <w:spacing w:after="0"/>
        <w:ind w:left="0" w:right="26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интеграция образовательных областей;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ориентировка на достижение цели и задач;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культура оформления конспекта, грамотность;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уникальность;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здоровьесберегающей среды.</w:t>
      </w:r>
    </w:p>
    <w:p w:rsidR="00FD76D2" w:rsidRPr="000F5BB9" w:rsidRDefault="00FD76D2" w:rsidP="00FD7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оценке режимных моментов важен критерий выполнения цели и образовательных задач, касающихся именно данного режимного момента.</w:t>
      </w:r>
    </w:p>
    <w:p w:rsidR="00FD76D2" w:rsidRPr="000F5BB9" w:rsidRDefault="00FD76D2" w:rsidP="00FD7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Общими критериями оценки конкурсных работ в номинации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родителей»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критерии, позволяющие оценить умение педагога организовать взаимодеятель</w:t>
      </w:r>
      <w:r w:rsidR="00C177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ность с родителями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требованиями ФГОС ДО:</w:t>
      </w:r>
    </w:p>
    <w:p w:rsidR="00FD76D2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образовательных задач;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эффективных способов мотивации к сотрудничеству;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учет и поддержка инициативы, потребностей родителей;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современных, актуальных для обозначенной темы форм взаимодействия;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ориентировка на достижение поставленных цели и задач;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культура оформления конспекта, грамотность;</w:t>
      </w:r>
    </w:p>
    <w:p w:rsidR="00FD76D2" w:rsidRPr="000F5BB9" w:rsidRDefault="00FD76D2" w:rsidP="00FD76D2">
      <w:pPr>
        <w:numPr>
          <w:ilvl w:val="0"/>
          <w:numId w:val="34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уникальность.</w:t>
      </w:r>
    </w:p>
    <w:p w:rsidR="00FD76D2" w:rsidRDefault="00FD76D2" w:rsidP="00FD7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Критериями для номинации «Вместе с малышами» является предоставление конспекта деятельности, с содержанием и задачами, соответствующими особенностям детей данной возрастной категории, наличие фото (3-4) участия детей в процессе достижения поставленных задач и фото конечного продукта.</w:t>
      </w:r>
    </w:p>
    <w:p w:rsidR="00C17742" w:rsidRDefault="00C17742" w:rsidP="00FD76D2">
      <w:pPr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D76D2" w:rsidRPr="000F5BB9" w:rsidRDefault="00FD76D2" w:rsidP="00FD76D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V. Требования к оформлению конкурсных работ</w:t>
      </w:r>
    </w:p>
    <w:p w:rsidR="00FD76D2" w:rsidRPr="000F5BB9" w:rsidRDefault="00FD76D2" w:rsidP="00106B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Конспекты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всех номинаций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оформляются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шрифтом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5BB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TimesNewRoman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, 14 кегль с указанием на титульном листе:</w:t>
      </w:r>
    </w:p>
    <w:p w:rsidR="00FD76D2" w:rsidRPr="000F5BB9" w:rsidRDefault="00FD76D2" w:rsidP="00FD76D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полного названия учреждения;</w:t>
      </w:r>
    </w:p>
    <w:p w:rsidR="00FD76D2" w:rsidRPr="000F5BB9" w:rsidRDefault="00FD76D2" w:rsidP="00FD76D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названия работы, образовательной области - для конспектов образовательной деятельности, номинации и подноминации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(для режимных моментов)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D76D2" w:rsidRPr="000F5BB9" w:rsidRDefault="00FD76D2" w:rsidP="00FD76D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-указанием возрастной группы, на которую ориентирован конспект;</w:t>
      </w:r>
    </w:p>
    <w:p w:rsidR="00FD76D2" w:rsidRPr="000F5BB9" w:rsidRDefault="00FD76D2" w:rsidP="00FD76D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- ФИО автора (авторов) конспекта.</w:t>
      </w:r>
    </w:p>
    <w:p w:rsidR="00FD76D2" w:rsidRPr="000F5BB9" w:rsidRDefault="00FD76D2" w:rsidP="00FD76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Работы, содержащие авторские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других людей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(тесты, стихи и др.) должны сопровождаться ссылками на источник</w:t>
      </w:r>
      <w:r w:rsidRPr="000F5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6D2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Возможно сопровождение конспекта фо</w:t>
      </w:r>
      <w:r>
        <w:rPr>
          <w:rFonts w:ascii="Times New Roman" w:hAnsi="Times New Roman" w:cs="Times New Roman"/>
          <w:sz w:val="28"/>
          <w:szCs w:val="28"/>
        </w:rPr>
        <w:t xml:space="preserve">тографиями, свидетельствующими </w:t>
      </w:r>
      <w:r w:rsidRPr="000F5B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B9">
        <w:rPr>
          <w:rFonts w:ascii="Times New Roman" w:hAnsi="Times New Roman" w:cs="Times New Roman"/>
          <w:sz w:val="28"/>
          <w:szCs w:val="28"/>
        </w:rPr>
        <w:t xml:space="preserve">практике применения (прикрепите </w:t>
      </w:r>
      <w:r>
        <w:rPr>
          <w:rFonts w:ascii="Times New Roman" w:hAnsi="Times New Roman" w:cs="Times New Roman"/>
          <w:sz w:val="28"/>
          <w:szCs w:val="28"/>
        </w:rPr>
        <w:t xml:space="preserve">не более 5 </w:t>
      </w:r>
      <w:r w:rsidRPr="000F5BB9">
        <w:rPr>
          <w:rFonts w:ascii="Times New Roman" w:hAnsi="Times New Roman" w:cs="Times New Roman"/>
          <w:sz w:val="28"/>
          <w:szCs w:val="28"/>
        </w:rPr>
        <w:t>фото с описанием к электронному варианту конспекта).</w:t>
      </w:r>
      <w:r>
        <w:rPr>
          <w:rFonts w:ascii="Times New Roman" w:hAnsi="Times New Roman" w:cs="Times New Roman"/>
          <w:sz w:val="28"/>
          <w:szCs w:val="28"/>
        </w:rPr>
        <w:t xml:space="preserve"> Так же возможно включение фото в текст.</w:t>
      </w:r>
    </w:p>
    <w:p w:rsidR="00FD76D2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номинации смотра «Мастер своего дела» необходимо предоставить:</w:t>
      </w:r>
    </w:p>
    <w:p w:rsidR="00FD76D2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(3-5) фотографий пособия: вид в целом, в процессе использования в работе;</w:t>
      </w:r>
    </w:p>
    <w:p w:rsidR="00FD76D2" w:rsidRDefault="00FD76D2" w:rsidP="00FD76D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пособия: указать автора, задачи, правила пользования, вариативность использования (при наличии).</w:t>
      </w:r>
      <w:r w:rsidRPr="00B63D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Работы, содержащие авторские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других людей </w:t>
      </w:r>
      <w:r w:rsidRPr="000F5BB9">
        <w:rPr>
          <w:rFonts w:ascii="Times New Roman" w:eastAsia="Times New Roman" w:hAnsi="Times New Roman" w:cs="Times New Roman"/>
          <w:sz w:val="28"/>
          <w:szCs w:val="28"/>
          <w:lang w:eastAsia="zh-CN"/>
        </w:rPr>
        <w:t>(тесты, стихи и др.) должны сопровождаться ссылками на источник</w:t>
      </w:r>
      <w:r w:rsidRPr="000F5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6D2" w:rsidRPr="000F5BB9" w:rsidRDefault="00FD76D2" w:rsidP="00FD76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6D2" w:rsidRPr="000F5BB9" w:rsidRDefault="00FD76D2" w:rsidP="00FD76D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VI. Подведение итогов и награждение</w:t>
      </w:r>
    </w:p>
    <w:p w:rsidR="00FD76D2" w:rsidRDefault="00FD76D2" w:rsidP="004E4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D76D2" w:rsidSect="004E4509">
          <w:pgSz w:w="11906" w:h="16838"/>
          <w:pgMar w:top="1134" w:right="849" w:bottom="1134" w:left="993" w:header="709" w:footer="709" w:gutter="0"/>
          <w:cols w:space="708"/>
          <w:docGrid w:linePitch="360"/>
        </w:sectPr>
      </w:pPr>
      <w:r w:rsidRPr="000F5BB9">
        <w:rPr>
          <w:rFonts w:ascii="Times New Roman" w:hAnsi="Times New Roman" w:cs="Times New Roman"/>
          <w:sz w:val="28"/>
          <w:szCs w:val="28"/>
        </w:rPr>
        <w:t>Подведение итогов конкурса про</w:t>
      </w:r>
      <w:r>
        <w:rPr>
          <w:rFonts w:ascii="Times New Roman" w:hAnsi="Times New Roman" w:cs="Times New Roman"/>
          <w:sz w:val="28"/>
          <w:szCs w:val="28"/>
        </w:rPr>
        <w:t xml:space="preserve">йдет </w:t>
      </w:r>
      <w:r w:rsidR="004E4509" w:rsidRPr="004E4509">
        <w:rPr>
          <w:rFonts w:ascii="Times New Roman" w:hAnsi="Times New Roman" w:cs="Times New Roman"/>
          <w:sz w:val="28"/>
          <w:szCs w:val="28"/>
        </w:rPr>
        <w:t>11</w:t>
      </w:r>
      <w:r w:rsidRPr="004E4509">
        <w:rPr>
          <w:rFonts w:ascii="Times New Roman" w:hAnsi="Times New Roman" w:cs="Times New Roman"/>
          <w:sz w:val="28"/>
          <w:szCs w:val="28"/>
        </w:rPr>
        <w:t xml:space="preserve"> апреля 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BB9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дипломами, участники конкурса получают сертификаты </w:t>
      </w:r>
      <w:r w:rsidR="004E450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участие.</w:t>
      </w:r>
    </w:p>
    <w:p w:rsidR="00772DCF" w:rsidRPr="004C54B5" w:rsidRDefault="00772DCF" w:rsidP="00772DCF">
      <w:pPr>
        <w:pStyle w:val="aa"/>
        <w:tabs>
          <w:tab w:val="left" w:pos="1134"/>
        </w:tabs>
        <w:spacing w:line="276" w:lineRule="auto"/>
        <w:ind w:firstLine="709"/>
        <w:jc w:val="right"/>
        <w:rPr>
          <w:sz w:val="24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 w:val="24"/>
        </w:rPr>
        <w:t>Приложение 2</w:t>
      </w:r>
    </w:p>
    <w:p w:rsidR="00772DCF" w:rsidRDefault="00772DCF" w:rsidP="00772DC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C17742" w:rsidRDefault="00C17742" w:rsidP="00772DCF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772DCF" w:rsidRDefault="00772DCF" w:rsidP="00772D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муниципального конкурса </w:t>
      </w:r>
      <w:r w:rsidRPr="000F5BB9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Pr="000F5BB9">
        <w:rPr>
          <w:rFonts w:ascii="Times New Roman" w:hAnsi="Times New Roman" w:cs="Times New Roman"/>
          <w:sz w:val="28"/>
          <w:szCs w:val="28"/>
        </w:rPr>
        <w:t>«Педагогическая изюминка»</w:t>
      </w:r>
    </w:p>
    <w:p w:rsidR="00400C11" w:rsidRPr="00400C11" w:rsidRDefault="00400C11" w:rsidP="00400C1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Виндилович Галина Борисовна, методист ИМК КОА</w:t>
      </w:r>
    </w:p>
    <w:p w:rsidR="00772DCF" w:rsidRDefault="00772DCF" w:rsidP="00772DC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Ольга Викторовна, старший воспитатель МБДОУ детского сада № 9 «Полянка»;</w:t>
      </w:r>
    </w:p>
    <w:p w:rsidR="00772DCF" w:rsidRDefault="00772DCF" w:rsidP="00772DC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Селина Наталья Геннадьевна, старший воспитатель МБДОУ детского сада № 6 «Колобок»;</w:t>
      </w:r>
    </w:p>
    <w:p w:rsidR="00772DCF" w:rsidRDefault="00772DCF" w:rsidP="00772DC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Лариса Юрьевна, старший воспитатель МБДОУ детского сада № 17 «Ладушки»;</w:t>
      </w:r>
    </w:p>
    <w:p w:rsidR="00772DCF" w:rsidRPr="00772DCF" w:rsidRDefault="00772DCF" w:rsidP="00772DC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Анна Сергеевна, старший воспитатель МБДОУ детского сада № 19 «Ласточка».</w:t>
      </w:r>
    </w:p>
    <w:p w:rsidR="00772DCF" w:rsidRPr="000F5BB9" w:rsidRDefault="00772DCF" w:rsidP="00772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DCF" w:rsidRDefault="00772DCF" w:rsidP="00772DCF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CF" w:rsidRPr="00772DCF" w:rsidRDefault="00772DCF" w:rsidP="00772DCF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  <w:sectPr w:rsidR="00772DCF" w:rsidRPr="00772DCF" w:rsidSect="005A336F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</w:p>
    <w:p w:rsidR="00FD76D2" w:rsidRDefault="00FD76D2" w:rsidP="00772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D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2DCF" w:rsidRPr="00772DCF">
        <w:rPr>
          <w:rFonts w:ascii="Times New Roman" w:hAnsi="Times New Roman" w:cs="Times New Roman"/>
          <w:sz w:val="24"/>
          <w:szCs w:val="24"/>
        </w:rPr>
        <w:t>3</w:t>
      </w:r>
    </w:p>
    <w:p w:rsidR="00772DCF" w:rsidRPr="00772DCF" w:rsidRDefault="00772DCF" w:rsidP="00772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FD76D2" w:rsidRPr="000F5BB9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Заявка</w:t>
      </w:r>
    </w:p>
    <w:p w:rsidR="00FD76D2" w:rsidRPr="000F5BB9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для участия в муниципальном конкурсе </w:t>
      </w:r>
    </w:p>
    <w:p w:rsidR="00FD76D2" w:rsidRPr="000F5BB9" w:rsidRDefault="00FD76D2" w:rsidP="00FD7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 xml:space="preserve"> «Педагогическая изюминка»</w:t>
      </w:r>
    </w:p>
    <w:p w:rsidR="00FD76D2" w:rsidRPr="000F5BB9" w:rsidRDefault="00FD76D2" w:rsidP="00FD76D2">
      <w:pPr>
        <w:rPr>
          <w:rFonts w:ascii="Times New Roman" w:hAnsi="Times New Roman" w:cs="Times New Roman"/>
          <w:sz w:val="28"/>
          <w:szCs w:val="28"/>
        </w:rPr>
      </w:pPr>
      <w:r w:rsidRPr="000F5BB9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_____________________________________________________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2547"/>
        <w:gridCol w:w="1869"/>
        <w:gridCol w:w="2242"/>
        <w:gridCol w:w="2268"/>
        <w:gridCol w:w="3089"/>
        <w:gridCol w:w="2835"/>
      </w:tblGrid>
      <w:tr w:rsidR="00FD76D2" w:rsidRPr="000F5BB9" w:rsidTr="00C17742">
        <w:tc>
          <w:tcPr>
            <w:tcW w:w="2547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9">
              <w:rPr>
                <w:rFonts w:ascii="Times New Roman" w:hAnsi="Times New Roman" w:cs="Times New Roman"/>
                <w:sz w:val="28"/>
                <w:szCs w:val="28"/>
              </w:rPr>
              <w:t>ФИО участника (участников)</w:t>
            </w:r>
          </w:p>
        </w:tc>
        <w:tc>
          <w:tcPr>
            <w:tcW w:w="1869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9">
              <w:rPr>
                <w:rFonts w:ascii="Times New Roman" w:hAnsi="Times New Roman" w:cs="Times New Roman"/>
                <w:sz w:val="28"/>
                <w:szCs w:val="28"/>
              </w:rPr>
              <w:t>Стаж работы в дошкольном образовании</w:t>
            </w:r>
          </w:p>
        </w:tc>
        <w:tc>
          <w:tcPr>
            <w:tcW w:w="2242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089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</w:tcPr>
          <w:p w:rsidR="00FD76D2" w:rsidRPr="000F5BB9" w:rsidRDefault="001204A1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  <w:r w:rsidR="00FD76D2" w:rsidRPr="000F5BB9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77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D2" w:rsidRPr="000F5BB9">
              <w:rPr>
                <w:rFonts w:ascii="Times New Roman" w:hAnsi="Times New Roman" w:cs="Times New Roman"/>
                <w:sz w:val="28"/>
                <w:szCs w:val="28"/>
              </w:rPr>
              <w:t>желанию) о работе</w:t>
            </w:r>
          </w:p>
        </w:tc>
      </w:tr>
      <w:tr w:rsidR="00FD76D2" w:rsidRPr="000F5BB9" w:rsidTr="00C17742">
        <w:tc>
          <w:tcPr>
            <w:tcW w:w="2547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D2" w:rsidRPr="000F5BB9" w:rsidTr="00C17742">
        <w:tc>
          <w:tcPr>
            <w:tcW w:w="2547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76D2" w:rsidRPr="000F5BB9" w:rsidRDefault="00FD76D2" w:rsidP="008054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6D2" w:rsidRPr="000F5BB9" w:rsidRDefault="00FD76D2" w:rsidP="00FD76D2">
      <w:pPr>
        <w:rPr>
          <w:rFonts w:ascii="Times New Roman" w:hAnsi="Times New Roman" w:cs="Times New Roman"/>
          <w:sz w:val="28"/>
          <w:szCs w:val="28"/>
        </w:rPr>
      </w:pPr>
    </w:p>
    <w:p w:rsidR="0099080E" w:rsidRDefault="0099080E" w:rsidP="008B6109">
      <w:pPr>
        <w:spacing w:after="0"/>
        <w:ind w:left="284"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6D2" w:rsidRDefault="00FD76D2" w:rsidP="00B3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D97" w:rsidRPr="00FD76D2" w:rsidRDefault="006B7D97" w:rsidP="00AA585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6B7D97" w:rsidRPr="00FD76D2" w:rsidSect="00C17742">
      <w:pgSz w:w="16838" w:h="11906" w:orient="landscape"/>
      <w:pgMar w:top="1701" w:right="127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0B" w:rsidRDefault="0006440B" w:rsidP="00B968E2">
      <w:pPr>
        <w:spacing w:after="0" w:line="240" w:lineRule="auto"/>
      </w:pPr>
      <w:r>
        <w:separator/>
      </w:r>
    </w:p>
  </w:endnote>
  <w:endnote w:type="continuationSeparator" w:id="0">
    <w:p w:rsidR="0006440B" w:rsidRDefault="0006440B" w:rsidP="00B9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0B" w:rsidRDefault="0006440B" w:rsidP="00B968E2">
      <w:pPr>
        <w:spacing w:after="0" w:line="240" w:lineRule="auto"/>
      </w:pPr>
      <w:r>
        <w:separator/>
      </w:r>
    </w:p>
  </w:footnote>
  <w:footnote w:type="continuationSeparator" w:id="0">
    <w:p w:rsidR="0006440B" w:rsidRDefault="0006440B" w:rsidP="00B9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40A31D6"/>
    <w:multiLevelType w:val="hybridMultilevel"/>
    <w:tmpl w:val="9BD2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84805"/>
    <w:multiLevelType w:val="hybridMultilevel"/>
    <w:tmpl w:val="2AFE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61D6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271C3"/>
    <w:multiLevelType w:val="hybridMultilevel"/>
    <w:tmpl w:val="3258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6563F"/>
    <w:multiLevelType w:val="hybridMultilevel"/>
    <w:tmpl w:val="779E5FB2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0E7E"/>
    <w:multiLevelType w:val="multilevel"/>
    <w:tmpl w:val="3AD420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17C5649"/>
    <w:multiLevelType w:val="hybridMultilevel"/>
    <w:tmpl w:val="FFA8681A"/>
    <w:lvl w:ilvl="0" w:tplc="923EC6E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96321"/>
    <w:multiLevelType w:val="hybridMultilevel"/>
    <w:tmpl w:val="DF0682A4"/>
    <w:lvl w:ilvl="0" w:tplc="947E10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F2963"/>
    <w:multiLevelType w:val="hybridMultilevel"/>
    <w:tmpl w:val="672A4614"/>
    <w:lvl w:ilvl="0" w:tplc="935E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353093"/>
    <w:multiLevelType w:val="hybridMultilevel"/>
    <w:tmpl w:val="73AAAE2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22C4C"/>
    <w:multiLevelType w:val="hybridMultilevel"/>
    <w:tmpl w:val="11204B38"/>
    <w:lvl w:ilvl="0" w:tplc="923EC6E2">
      <w:start w:val="1"/>
      <w:numFmt w:val="bullet"/>
      <w:lvlText w:val="­"/>
      <w:lvlJc w:val="left"/>
      <w:pPr>
        <w:ind w:left="107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64B1F"/>
    <w:multiLevelType w:val="hybridMultilevel"/>
    <w:tmpl w:val="435C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14598"/>
    <w:multiLevelType w:val="hybridMultilevel"/>
    <w:tmpl w:val="6E508B96"/>
    <w:lvl w:ilvl="0" w:tplc="923EC6E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B54F5"/>
    <w:multiLevelType w:val="hybridMultilevel"/>
    <w:tmpl w:val="B100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44BC9"/>
    <w:multiLevelType w:val="multilevel"/>
    <w:tmpl w:val="587CF2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767779"/>
    <w:multiLevelType w:val="hybridMultilevel"/>
    <w:tmpl w:val="42FA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CE396A"/>
    <w:multiLevelType w:val="hybridMultilevel"/>
    <w:tmpl w:val="ABB00BC8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E01ED"/>
    <w:multiLevelType w:val="hybridMultilevel"/>
    <w:tmpl w:val="356AA7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B4A4547"/>
    <w:multiLevelType w:val="hybridMultilevel"/>
    <w:tmpl w:val="03EE32B4"/>
    <w:lvl w:ilvl="0" w:tplc="67B61CB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EC174A"/>
    <w:multiLevelType w:val="hybridMultilevel"/>
    <w:tmpl w:val="D0D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42CF2"/>
    <w:multiLevelType w:val="hybridMultilevel"/>
    <w:tmpl w:val="DF0682A4"/>
    <w:lvl w:ilvl="0" w:tplc="947E10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93664D"/>
    <w:multiLevelType w:val="multilevel"/>
    <w:tmpl w:val="C0306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B6201D"/>
    <w:multiLevelType w:val="hybridMultilevel"/>
    <w:tmpl w:val="60A6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84AFD"/>
    <w:multiLevelType w:val="hybridMultilevel"/>
    <w:tmpl w:val="26609ECA"/>
    <w:lvl w:ilvl="0" w:tplc="D9B0D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0F4DD2"/>
    <w:multiLevelType w:val="hybridMultilevel"/>
    <w:tmpl w:val="F7C619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58B3307"/>
    <w:multiLevelType w:val="hybridMultilevel"/>
    <w:tmpl w:val="A004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6"/>
  </w:num>
  <w:num w:numId="13">
    <w:abstractNumId w:val="12"/>
  </w:num>
  <w:num w:numId="14">
    <w:abstractNumId w:val="7"/>
  </w:num>
  <w:num w:numId="15">
    <w:abstractNumId w:val="31"/>
  </w:num>
  <w:num w:numId="16">
    <w:abstractNumId w:val="27"/>
  </w:num>
  <w:num w:numId="17">
    <w:abstractNumId w:val="23"/>
  </w:num>
  <w:num w:numId="18">
    <w:abstractNumId w:val="21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17"/>
  </w:num>
  <w:num w:numId="28">
    <w:abstractNumId w:val="9"/>
  </w:num>
  <w:num w:numId="29">
    <w:abstractNumId w:val="8"/>
  </w:num>
  <w:num w:numId="30">
    <w:abstractNumId w:val="20"/>
  </w:num>
  <w:num w:numId="31">
    <w:abstractNumId w:val="11"/>
  </w:num>
  <w:num w:numId="32">
    <w:abstractNumId w:val="29"/>
  </w:num>
  <w:num w:numId="33">
    <w:abstractNumId w:val="10"/>
  </w:num>
  <w:num w:numId="34">
    <w:abstractNumId w:val="2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D2C"/>
    <w:rsid w:val="00005562"/>
    <w:rsid w:val="00053929"/>
    <w:rsid w:val="000567F4"/>
    <w:rsid w:val="0006440B"/>
    <w:rsid w:val="0008364D"/>
    <w:rsid w:val="00087E0E"/>
    <w:rsid w:val="000F5BF5"/>
    <w:rsid w:val="00106BAE"/>
    <w:rsid w:val="001204A1"/>
    <w:rsid w:val="001423C4"/>
    <w:rsid w:val="001433D3"/>
    <w:rsid w:val="001443AC"/>
    <w:rsid w:val="00150873"/>
    <w:rsid w:val="00155103"/>
    <w:rsid w:val="00155DCC"/>
    <w:rsid w:val="00167316"/>
    <w:rsid w:val="0019387A"/>
    <w:rsid w:val="001A5D54"/>
    <w:rsid w:val="001D1909"/>
    <w:rsid w:val="001D2645"/>
    <w:rsid w:val="002609AD"/>
    <w:rsid w:val="00271B6F"/>
    <w:rsid w:val="00285562"/>
    <w:rsid w:val="00297AC1"/>
    <w:rsid w:val="002C4BE0"/>
    <w:rsid w:val="002D50E4"/>
    <w:rsid w:val="002E0706"/>
    <w:rsid w:val="0034476D"/>
    <w:rsid w:val="003663A1"/>
    <w:rsid w:val="00374DF8"/>
    <w:rsid w:val="00382745"/>
    <w:rsid w:val="00384F3E"/>
    <w:rsid w:val="00391A7C"/>
    <w:rsid w:val="003F148E"/>
    <w:rsid w:val="00400C11"/>
    <w:rsid w:val="00412B45"/>
    <w:rsid w:val="00474168"/>
    <w:rsid w:val="00486B6D"/>
    <w:rsid w:val="004A3AF3"/>
    <w:rsid w:val="004A426A"/>
    <w:rsid w:val="004A783F"/>
    <w:rsid w:val="004D7B5E"/>
    <w:rsid w:val="004E1A33"/>
    <w:rsid w:val="004E4509"/>
    <w:rsid w:val="004F41D7"/>
    <w:rsid w:val="00505433"/>
    <w:rsid w:val="005147F9"/>
    <w:rsid w:val="00517D4E"/>
    <w:rsid w:val="00536101"/>
    <w:rsid w:val="0054610A"/>
    <w:rsid w:val="005625C5"/>
    <w:rsid w:val="0059416F"/>
    <w:rsid w:val="005A336F"/>
    <w:rsid w:val="005B1631"/>
    <w:rsid w:val="005B7EC8"/>
    <w:rsid w:val="005C0781"/>
    <w:rsid w:val="005E454E"/>
    <w:rsid w:val="006215CA"/>
    <w:rsid w:val="00637978"/>
    <w:rsid w:val="00642441"/>
    <w:rsid w:val="00646BF1"/>
    <w:rsid w:val="00647EE1"/>
    <w:rsid w:val="00671679"/>
    <w:rsid w:val="0067798E"/>
    <w:rsid w:val="006854BB"/>
    <w:rsid w:val="006A3DDB"/>
    <w:rsid w:val="006B7D97"/>
    <w:rsid w:val="006D461F"/>
    <w:rsid w:val="006E1049"/>
    <w:rsid w:val="006E552C"/>
    <w:rsid w:val="006E5DF1"/>
    <w:rsid w:val="006F2619"/>
    <w:rsid w:val="007168E7"/>
    <w:rsid w:val="00751158"/>
    <w:rsid w:val="00772DCF"/>
    <w:rsid w:val="007839D5"/>
    <w:rsid w:val="007A4AD2"/>
    <w:rsid w:val="007B6FBB"/>
    <w:rsid w:val="007F4D2C"/>
    <w:rsid w:val="00805FA4"/>
    <w:rsid w:val="0081134B"/>
    <w:rsid w:val="00813D34"/>
    <w:rsid w:val="0081531F"/>
    <w:rsid w:val="00832B14"/>
    <w:rsid w:val="008704D3"/>
    <w:rsid w:val="008836C2"/>
    <w:rsid w:val="00890BF8"/>
    <w:rsid w:val="00894ED3"/>
    <w:rsid w:val="008A5D51"/>
    <w:rsid w:val="008B6109"/>
    <w:rsid w:val="008E1A37"/>
    <w:rsid w:val="008E591E"/>
    <w:rsid w:val="00910407"/>
    <w:rsid w:val="009138B8"/>
    <w:rsid w:val="009511D2"/>
    <w:rsid w:val="0096077E"/>
    <w:rsid w:val="009638D3"/>
    <w:rsid w:val="00964241"/>
    <w:rsid w:val="00965B72"/>
    <w:rsid w:val="009767E8"/>
    <w:rsid w:val="0099080E"/>
    <w:rsid w:val="009936A5"/>
    <w:rsid w:val="009A418B"/>
    <w:rsid w:val="009B68F1"/>
    <w:rsid w:val="009C5B15"/>
    <w:rsid w:val="009E275B"/>
    <w:rsid w:val="00A42F2E"/>
    <w:rsid w:val="00A50778"/>
    <w:rsid w:val="00A9671E"/>
    <w:rsid w:val="00AA155C"/>
    <w:rsid w:val="00AA5857"/>
    <w:rsid w:val="00AC188D"/>
    <w:rsid w:val="00AD37EE"/>
    <w:rsid w:val="00AF67CC"/>
    <w:rsid w:val="00B03CCC"/>
    <w:rsid w:val="00B04C42"/>
    <w:rsid w:val="00B150E4"/>
    <w:rsid w:val="00B15550"/>
    <w:rsid w:val="00B25610"/>
    <w:rsid w:val="00B37D14"/>
    <w:rsid w:val="00B968E2"/>
    <w:rsid w:val="00BA5BE1"/>
    <w:rsid w:val="00BA6378"/>
    <w:rsid w:val="00BE10CF"/>
    <w:rsid w:val="00BE362C"/>
    <w:rsid w:val="00BF03BD"/>
    <w:rsid w:val="00BF7514"/>
    <w:rsid w:val="00C17742"/>
    <w:rsid w:val="00C312CC"/>
    <w:rsid w:val="00C56D30"/>
    <w:rsid w:val="00C73572"/>
    <w:rsid w:val="00CA1CDD"/>
    <w:rsid w:val="00CA3B0D"/>
    <w:rsid w:val="00CA454F"/>
    <w:rsid w:val="00CA47D0"/>
    <w:rsid w:val="00CD6431"/>
    <w:rsid w:val="00CF08B8"/>
    <w:rsid w:val="00D10218"/>
    <w:rsid w:val="00D12D29"/>
    <w:rsid w:val="00D7021F"/>
    <w:rsid w:val="00D720A1"/>
    <w:rsid w:val="00D979C0"/>
    <w:rsid w:val="00DA22A4"/>
    <w:rsid w:val="00DC536D"/>
    <w:rsid w:val="00DC7147"/>
    <w:rsid w:val="00DE0D53"/>
    <w:rsid w:val="00DE26D4"/>
    <w:rsid w:val="00E14B6A"/>
    <w:rsid w:val="00E2781C"/>
    <w:rsid w:val="00E35B82"/>
    <w:rsid w:val="00E84759"/>
    <w:rsid w:val="00EC2498"/>
    <w:rsid w:val="00F2355D"/>
    <w:rsid w:val="00F35641"/>
    <w:rsid w:val="00F366E7"/>
    <w:rsid w:val="00F36F37"/>
    <w:rsid w:val="00F57AEC"/>
    <w:rsid w:val="00FA1892"/>
    <w:rsid w:val="00FB0042"/>
    <w:rsid w:val="00FC4CDF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5E1DE-64AF-4238-9953-A31A9A0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78"/>
  </w:style>
  <w:style w:type="paragraph" w:styleId="1">
    <w:name w:val="heading 1"/>
    <w:basedOn w:val="a"/>
    <w:next w:val="a"/>
    <w:link w:val="10"/>
    <w:qFormat/>
    <w:rsid w:val="004741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1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474168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rsid w:val="0047416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8E2"/>
  </w:style>
  <w:style w:type="paragraph" w:styleId="a7">
    <w:name w:val="footer"/>
    <w:basedOn w:val="a"/>
    <w:link w:val="a8"/>
    <w:uiPriority w:val="99"/>
    <w:semiHidden/>
    <w:unhideWhenUsed/>
    <w:rsid w:val="00B9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68E2"/>
  </w:style>
  <w:style w:type="character" w:styleId="a9">
    <w:name w:val="Hyperlink"/>
    <w:basedOn w:val="a0"/>
    <w:uiPriority w:val="99"/>
    <w:unhideWhenUsed/>
    <w:rsid w:val="009B68F1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9B68F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68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qFormat/>
    <w:rsid w:val="003F148E"/>
    <w:rPr>
      <w:b/>
      <w:bCs/>
    </w:rPr>
  </w:style>
  <w:style w:type="table" w:styleId="ad">
    <w:name w:val="Table Grid"/>
    <w:basedOn w:val="a1"/>
    <w:uiPriority w:val="39"/>
    <w:rsid w:val="00374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uiPriority w:val="99"/>
    <w:semiHidden/>
    <w:unhideWhenUsed/>
    <w:rsid w:val="00DE0D53"/>
    <w:rPr>
      <w:color w:val="800080" w:themeColor="followedHyperlink"/>
      <w:u w:val="single"/>
    </w:rPr>
  </w:style>
  <w:style w:type="paragraph" w:styleId="af">
    <w:name w:val="No Spacing"/>
    <w:qFormat/>
    <w:rsid w:val="00B37D1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FD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nka_60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anka_60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8882-8B7B-4D0D-88A7-D33165A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8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42</cp:revision>
  <cp:lastPrinted>2019-03-14T06:47:00Z</cp:lastPrinted>
  <dcterms:created xsi:type="dcterms:W3CDTF">2016-03-22T05:59:00Z</dcterms:created>
  <dcterms:modified xsi:type="dcterms:W3CDTF">2019-03-14T07:28:00Z</dcterms:modified>
</cp:coreProperties>
</file>