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0" w:rsidRPr="00AB48EF" w:rsidRDefault="00B20210" w:rsidP="00B202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48EF">
        <w:rPr>
          <w:rFonts w:ascii="Times New Roman" w:hAnsi="Times New Roman" w:cs="Times New Roman"/>
          <w:sz w:val="24"/>
          <w:szCs w:val="24"/>
        </w:rPr>
        <w:t xml:space="preserve">22 ноября в </w:t>
      </w:r>
      <w:proofErr w:type="spellStart"/>
      <w:r w:rsidRPr="00AB48EF">
        <w:rPr>
          <w:rFonts w:ascii="Times New Roman" w:hAnsi="Times New Roman" w:cs="Times New Roman"/>
          <w:sz w:val="24"/>
          <w:szCs w:val="24"/>
        </w:rPr>
        <w:t>АлтГПА</w:t>
      </w:r>
      <w:proofErr w:type="spellEnd"/>
      <w:r w:rsidRPr="00AB48EF">
        <w:rPr>
          <w:rFonts w:ascii="Times New Roman" w:hAnsi="Times New Roman" w:cs="Times New Roman"/>
          <w:sz w:val="24"/>
          <w:szCs w:val="24"/>
        </w:rPr>
        <w:t xml:space="preserve"> прошел Международный конкурс исследовательских и творческих работ «Улыбнись жизни!» молодежного социально-психологического движения «Улыбнись жизни!». Заключительный тур конкурса приурочен к 5-й Краевой неделе психологии образования «Психология: мир возможностей» и 4-й Всероссийской научно-практической конференции «Психологическое здоровье и психологическая культура в образовании».</w:t>
      </w:r>
    </w:p>
    <w:p w:rsidR="00B20210" w:rsidRPr="00AB48EF" w:rsidRDefault="00B20210" w:rsidP="00B202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48EF">
        <w:rPr>
          <w:rFonts w:ascii="Times New Roman" w:hAnsi="Times New Roman" w:cs="Times New Roman"/>
          <w:sz w:val="24"/>
          <w:szCs w:val="24"/>
        </w:rPr>
        <w:t xml:space="preserve">Международный конкурс организован центром психологического и социального здоровья молодежи института психологии и педагогики в рамках проекта молодежного движения. С приветственным словом к участникам обратились </w:t>
      </w:r>
      <w:proofErr w:type="spellStart"/>
      <w:r w:rsidRPr="00AB48EF">
        <w:rPr>
          <w:rFonts w:ascii="Times New Roman" w:hAnsi="Times New Roman" w:cs="Times New Roman"/>
          <w:sz w:val="24"/>
          <w:szCs w:val="24"/>
        </w:rPr>
        <w:t>д.пс</w:t>
      </w:r>
      <w:proofErr w:type="gramStart"/>
      <w:r w:rsidRPr="00AB48EF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AB48EF">
        <w:rPr>
          <w:rFonts w:ascii="Times New Roman" w:hAnsi="Times New Roman" w:cs="Times New Roman"/>
          <w:sz w:val="24"/>
          <w:szCs w:val="24"/>
        </w:rPr>
        <w:t xml:space="preserve">, профессор, директор </w:t>
      </w:r>
      <w:proofErr w:type="spellStart"/>
      <w:r w:rsidRPr="00AB48EF">
        <w:rPr>
          <w:rFonts w:ascii="Times New Roman" w:hAnsi="Times New Roman" w:cs="Times New Roman"/>
          <w:sz w:val="24"/>
          <w:szCs w:val="24"/>
        </w:rPr>
        <w:t>ИПиП</w:t>
      </w:r>
      <w:proofErr w:type="spellEnd"/>
      <w:r w:rsidRPr="00AB48EF">
        <w:rPr>
          <w:rFonts w:ascii="Times New Roman" w:hAnsi="Times New Roman" w:cs="Times New Roman"/>
          <w:sz w:val="24"/>
          <w:szCs w:val="24"/>
        </w:rPr>
        <w:t xml:space="preserve"> </w:t>
      </w:r>
      <w:r w:rsidRPr="00AB48EF">
        <w:rPr>
          <w:rFonts w:ascii="Times New Roman" w:hAnsi="Times New Roman" w:cs="Times New Roman"/>
          <w:b/>
          <w:sz w:val="24"/>
          <w:szCs w:val="24"/>
        </w:rPr>
        <w:t>Л.С.Колмогорова</w:t>
      </w:r>
      <w:r w:rsidRPr="00AB48EF">
        <w:rPr>
          <w:rFonts w:ascii="Times New Roman" w:hAnsi="Times New Roman" w:cs="Times New Roman"/>
          <w:sz w:val="24"/>
          <w:szCs w:val="24"/>
        </w:rPr>
        <w:t xml:space="preserve"> и директор центра </w:t>
      </w:r>
      <w:proofErr w:type="spellStart"/>
      <w:r w:rsidRPr="00AB48EF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AB48EF">
        <w:rPr>
          <w:rFonts w:ascii="Times New Roman" w:hAnsi="Times New Roman" w:cs="Times New Roman"/>
          <w:sz w:val="24"/>
          <w:szCs w:val="24"/>
        </w:rPr>
        <w:t xml:space="preserve">., доцент </w:t>
      </w:r>
      <w:r w:rsidRPr="00AB48EF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Pr="00AB48EF">
        <w:rPr>
          <w:rFonts w:ascii="Times New Roman" w:hAnsi="Times New Roman" w:cs="Times New Roman"/>
          <w:b/>
          <w:sz w:val="24"/>
          <w:szCs w:val="24"/>
        </w:rPr>
        <w:t>Шарапановская</w:t>
      </w:r>
      <w:proofErr w:type="spellEnd"/>
      <w:r w:rsidRPr="00AB48EF">
        <w:rPr>
          <w:rFonts w:ascii="Times New Roman" w:hAnsi="Times New Roman" w:cs="Times New Roman"/>
          <w:sz w:val="24"/>
          <w:szCs w:val="24"/>
        </w:rPr>
        <w:t>.</w:t>
      </w:r>
    </w:p>
    <w:p w:rsidR="00B20210" w:rsidRPr="00AB48EF" w:rsidRDefault="00B20210" w:rsidP="00B202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48EF">
        <w:rPr>
          <w:rFonts w:ascii="Times New Roman" w:hAnsi="Times New Roman" w:cs="Times New Roman"/>
          <w:sz w:val="24"/>
          <w:szCs w:val="24"/>
        </w:rPr>
        <w:t>В конкурсе приняли участие: 8 стран: Россия, Германия, Франция, Израиль, Армения, Украина, Беларусь, Казахстан. В России интерес к конкурсу проявили 25 регионов. Есть участники из Москвы, Санкт-Петербурга, 4-х республик, 6-ти краев, 12-ти областей. Всего на конкурс было принято около 300 работ: социально-психологические исследования, проекты, позитивные фотографии, отражающие умение радоваться и наслаждаться жизнью, с увлечением трудиться и заниматься спортом, находить чудеса в повседневности, творить, любить близких. На заключительном празднике конкурса присутствовало 90 участников и гостей.</w:t>
      </w:r>
    </w:p>
    <w:p w:rsidR="00B20210" w:rsidRPr="00AB48EF" w:rsidRDefault="00B20210" w:rsidP="00B202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48EF">
        <w:rPr>
          <w:rFonts w:ascii="Times New Roman" w:hAnsi="Times New Roman" w:cs="Times New Roman"/>
          <w:sz w:val="24"/>
          <w:szCs w:val="24"/>
        </w:rPr>
        <w:t>В конкурсе в номинации «Позитивная фотография»  приняли участие ученики гимназии 1 «В» класса: (классный руководитель Гебель Оксана Александровна) и ученики 2 «А» класса:  (классный руководитель Дудник Любовь Николаевна).</w:t>
      </w: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AB48EF">
        <w:rPr>
          <w:rFonts w:ascii="Times New Roman" w:hAnsi="Times New Roman" w:cs="Times New Roman"/>
          <w:sz w:val="24"/>
          <w:szCs w:val="24"/>
        </w:rPr>
        <w:t xml:space="preserve">Символом международного конкурса стала обаятельная улыбка </w:t>
      </w:r>
      <w:r w:rsidRPr="00AB48EF">
        <w:rPr>
          <w:rFonts w:ascii="Times New Roman" w:hAnsi="Times New Roman" w:cs="Times New Roman"/>
          <w:b/>
          <w:sz w:val="24"/>
          <w:szCs w:val="24"/>
        </w:rPr>
        <w:t xml:space="preserve">Максима </w:t>
      </w:r>
      <w:proofErr w:type="spellStart"/>
      <w:r w:rsidRPr="00AB48EF">
        <w:rPr>
          <w:rFonts w:ascii="Times New Roman" w:hAnsi="Times New Roman" w:cs="Times New Roman"/>
          <w:b/>
          <w:sz w:val="24"/>
          <w:szCs w:val="24"/>
        </w:rPr>
        <w:t>Кривохижина</w:t>
      </w:r>
      <w:proofErr w:type="spellEnd"/>
      <w:r w:rsidRPr="00AB48EF">
        <w:rPr>
          <w:rFonts w:ascii="Times New Roman" w:hAnsi="Times New Roman" w:cs="Times New Roman"/>
          <w:sz w:val="24"/>
          <w:szCs w:val="24"/>
        </w:rPr>
        <w:t>, ученика 2 «А» класса (классный руководитель Дудник Любовь Николаевна).</w:t>
      </w:r>
      <w:r w:rsidRPr="00B2021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AD3194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-1270</wp:posOffset>
            </wp:positionV>
            <wp:extent cx="3743325" cy="5324475"/>
            <wp:effectExtent l="19050" t="0" r="9525" b="0"/>
            <wp:wrapNone/>
            <wp:docPr id="1" name="Рисунок 1" descr="C:\Documents and Settings\Приемная\Рабочий стол\На сайт гимназии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иемная\Рабочий стол\На сайт гимназии\фот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Default="00B20210" w:rsidP="00B20210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20210" w:rsidRPr="00B20210" w:rsidRDefault="00B20210" w:rsidP="00B202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B20210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-453390</wp:posOffset>
            </wp:positionV>
            <wp:extent cx="5940425" cy="3943350"/>
            <wp:effectExtent l="19050" t="0" r="3175" b="0"/>
            <wp:wrapNone/>
            <wp:docPr id="2" name="Рисунок 2" descr="C:\Documents and Settings\Приемная\Рабочий стол\На сайт гимназии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риемная\Рабочий стол\На сайт гимназии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94" w:rsidRDefault="00AD3194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210" w:rsidRPr="00AB48EF" w:rsidRDefault="00B20210" w:rsidP="00B2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8EF">
        <w:rPr>
          <w:rFonts w:ascii="Times New Roman" w:hAnsi="Times New Roman" w:cs="Times New Roman"/>
          <w:sz w:val="24"/>
          <w:szCs w:val="24"/>
        </w:rPr>
        <w:t xml:space="preserve">Дипломами Международного конкурса исследовательских и творческих работ молодёжного социально-психологического движения </w:t>
      </w:r>
      <w:r w:rsidRPr="00AB48EF">
        <w:rPr>
          <w:rFonts w:ascii="Times New Roman" w:hAnsi="Times New Roman" w:cs="Times New Roman"/>
          <w:b/>
          <w:sz w:val="24"/>
          <w:szCs w:val="24"/>
        </w:rPr>
        <w:t>«Улыбнись жизни!»</w:t>
      </w:r>
      <w:r w:rsidRPr="00AB48EF">
        <w:rPr>
          <w:rFonts w:ascii="Times New Roman" w:hAnsi="Times New Roman" w:cs="Times New Roman"/>
          <w:sz w:val="24"/>
          <w:szCs w:val="24"/>
        </w:rPr>
        <w:t xml:space="preserve"> были награждены педагоги гимназии: </w:t>
      </w:r>
      <w:r w:rsidRPr="00AB48EF">
        <w:rPr>
          <w:rFonts w:ascii="Times New Roman" w:hAnsi="Times New Roman" w:cs="Times New Roman"/>
          <w:b/>
          <w:sz w:val="24"/>
          <w:szCs w:val="24"/>
        </w:rPr>
        <w:t>Кукарева Н. А.</w:t>
      </w:r>
      <w:r w:rsidRPr="00AB48EF">
        <w:rPr>
          <w:rFonts w:ascii="Times New Roman" w:hAnsi="Times New Roman" w:cs="Times New Roman"/>
          <w:sz w:val="24"/>
          <w:szCs w:val="24"/>
        </w:rPr>
        <w:t xml:space="preserve"> – директор гимназии № 166, </w:t>
      </w:r>
      <w:r w:rsidRPr="00AB48EF">
        <w:rPr>
          <w:rFonts w:ascii="Times New Roman" w:hAnsi="Times New Roman" w:cs="Times New Roman"/>
          <w:b/>
          <w:sz w:val="24"/>
          <w:szCs w:val="24"/>
        </w:rPr>
        <w:t>Белозерцева И.А</w:t>
      </w:r>
      <w:r w:rsidRPr="00AB48EF">
        <w:rPr>
          <w:rFonts w:ascii="Times New Roman" w:hAnsi="Times New Roman" w:cs="Times New Roman"/>
          <w:sz w:val="24"/>
          <w:szCs w:val="24"/>
        </w:rPr>
        <w:t xml:space="preserve">. – психолог, </w:t>
      </w:r>
      <w:r w:rsidRPr="00AB48EF">
        <w:rPr>
          <w:rFonts w:ascii="Times New Roman" w:hAnsi="Times New Roman" w:cs="Times New Roman"/>
          <w:b/>
          <w:sz w:val="24"/>
          <w:szCs w:val="24"/>
        </w:rPr>
        <w:t>Гебель О.А</w:t>
      </w:r>
      <w:r w:rsidRPr="00AB48EF">
        <w:rPr>
          <w:rFonts w:ascii="Times New Roman" w:hAnsi="Times New Roman" w:cs="Times New Roman"/>
          <w:sz w:val="24"/>
          <w:szCs w:val="24"/>
        </w:rPr>
        <w:t xml:space="preserve">. и </w:t>
      </w:r>
      <w:r w:rsidRPr="00AB48EF">
        <w:rPr>
          <w:rFonts w:ascii="Times New Roman" w:hAnsi="Times New Roman" w:cs="Times New Roman"/>
          <w:b/>
          <w:sz w:val="24"/>
          <w:szCs w:val="24"/>
        </w:rPr>
        <w:t>Дудник Л.Н</w:t>
      </w:r>
      <w:r w:rsidRPr="00AB48EF">
        <w:rPr>
          <w:rFonts w:ascii="Times New Roman" w:hAnsi="Times New Roman" w:cs="Times New Roman"/>
          <w:sz w:val="24"/>
          <w:szCs w:val="24"/>
        </w:rPr>
        <w:t xml:space="preserve">. – учителя начальной школы, </w:t>
      </w:r>
      <w:r w:rsidRPr="00AB48EF">
        <w:rPr>
          <w:rFonts w:ascii="Times New Roman" w:hAnsi="Times New Roman" w:cs="Times New Roman"/>
          <w:b/>
          <w:sz w:val="24"/>
          <w:szCs w:val="24"/>
        </w:rPr>
        <w:t>за высокий уровень руководства творческой деятельностью детей и молодёжи при подготовке конкурсной работы</w:t>
      </w:r>
      <w:r w:rsidRPr="00AB48EF">
        <w:rPr>
          <w:rFonts w:ascii="Times New Roman" w:hAnsi="Times New Roman" w:cs="Times New Roman"/>
          <w:sz w:val="24"/>
          <w:szCs w:val="24"/>
        </w:rPr>
        <w:t>.</w:t>
      </w:r>
    </w:p>
    <w:p w:rsidR="004E2671" w:rsidRDefault="004E2671"/>
    <w:sectPr w:rsidR="004E2671" w:rsidSect="004E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210"/>
    <w:rsid w:val="004E2671"/>
    <w:rsid w:val="00AD3194"/>
    <w:rsid w:val="00B20210"/>
    <w:rsid w:val="00F5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№166 г.Новоалтайска"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"Гимназия №166 г.Новоалтайска"</dc:creator>
  <cp:keywords/>
  <dc:description/>
  <cp:lastModifiedBy>МОУ "Гимназия №166 г.Новоалтайска"</cp:lastModifiedBy>
  <cp:revision>1</cp:revision>
  <dcterms:created xsi:type="dcterms:W3CDTF">2011-11-28T06:39:00Z</dcterms:created>
  <dcterms:modified xsi:type="dcterms:W3CDTF">2011-11-28T07:13:00Z</dcterms:modified>
</cp:coreProperties>
</file>